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86CFA" w14:textId="328A0A02" w:rsidR="00AB0515" w:rsidRDefault="00673D0F" w:rsidP="00673D0F">
      <w:pPr>
        <w:pStyle w:val="1"/>
        <w:jc w:val="center"/>
      </w:pPr>
      <w:r>
        <w:rPr>
          <w:rFonts w:hint="eastAsia"/>
        </w:rPr>
        <w:t>双网口中位机检测工装使用说明</w:t>
      </w:r>
    </w:p>
    <w:p w14:paraId="74AEC903" w14:textId="3602DCC0" w:rsidR="00673D0F" w:rsidRDefault="00673D0F" w:rsidP="00673D0F">
      <w:pPr>
        <w:pStyle w:val="2"/>
      </w:pPr>
      <w:r>
        <w:rPr>
          <w:rFonts w:hint="eastAsia"/>
        </w:rPr>
        <w:t>电脑I</w:t>
      </w:r>
      <w:r>
        <w:t>P</w:t>
      </w:r>
      <w:r>
        <w:rPr>
          <w:rFonts w:hint="eastAsia"/>
        </w:rPr>
        <w:t>设置如下</w:t>
      </w:r>
    </w:p>
    <w:p w14:paraId="26DB7D94" w14:textId="0DEF70C8" w:rsidR="00673D0F" w:rsidRDefault="00673D0F" w:rsidP="00673D0F">
      <w:r>
        <w:rPr>
          <w:rFonts w:hint="eastAsia"/>
        </w:rPr>
        <w:t>与中位机通讯的电脑以太网口I</w:t>
      </w:r>
      <w:r>
        <w:t>P</w:t>
      </w:r>
      <w:r>
        <w:rPr>
          <w:rFonts w:hint="eastAsia"/>
        </w:rPr>
        <w:t>设置如下</w:t>
      </w:r>
    </w:p>
    <w:p w14:paraId="35C653D1" w14:textId="0ED90A5E" w:rsidR="00673D0F" w:rsidRDefault="00673D0F" w:rsidP="00673D0F">
      <w:r>
        <w:rPr>
          <w:noProof/>
        </w:rPr>
        <w:drawing>
          <wp:inline distT="0" distB="0" distL="0" distR="0" wp14:anchorId="6FCC880C" wp14:editId="11128731">
            <wp:extent cx="5274310" cy="23437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6807" w14:textId="0E83C289" w:rsidR="00673D0F" w:rsidRDefault="00673D0F" w:rsidP="00673D0F">
      <w:pPr>
        <w:pStyle w:val="2"/>
      </w:pPr>
      <w:r>
        <w:rPr>
          <w:rFonts w:hint="eastAsia"/>
        </w:rPr>
        <w:t>上电自检必备条件</w:t>
      </w:r>
    </w:p>
    <w:p w14:paraId="6FCABA6A" w14:textId="38A8BE76" w:rsidR="00673D0F" w:rsidRDefault="00673D0F" w:rsidP="00673D0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短接C</w:t>
      </w:r>
      <w:r>
        <w:t>AN1,CAN2</w:t>
      </w:r>
      <w:r>
        <w:rPr>
          <w:rFonts w:hint="eastAsia"/>
        </w:rPr>
        <w:t>口,使用如下短接线</w:t>
      </w:r>
    </w:p>
    <w:p w14:paraId="066A4B30" w14:textId="6B628EF9" w:rsidR="00673D0F" w:rsidRDefault="00673D0F" w:rsidP="00673D0F">
      <w:r>
        <w:rPr>
          <w:noProof/>
        </w:rPr>
        <w:drawing>
          <wp:inline distT="0" distB="0" distL="0" distR="0" wp14:anchorId="0D41D65B" wp14:editId="0E5FEDAF">
            <wp:extent cx="3187700" cy="1320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C9D1" w14:textId="09A621BC" w:rsidR="00673D0F" w:rsidRDefault="00673D0F" w:rsidP="00673D0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连接串口线,用作自检日志输出</w:t>
      </w:r>
    </w:p>
    <w:p w14:paraId="4568D14F" w14:textId="41362D40" w:rsidR="00673D0F" w:rsidRDefault="00673D0F" w:rsidP="00673D0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72CDE9" wp14:editId="56E3E80A">
            <wp:extent cx="1612900" cy="12827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C50B" w14:textId="38252ECE" w:rsidR="00673D0F" w:rsidRDefault="00673D0F" w:rsidP="00673D0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D</w:t>
      </w:r>
      <w:r>
        <w:rPr>
          <w:rFonts w:hint="eastAsia"/>
        </w:rPr>
        <w:t>卡卡座插入S</w:t>
      </w:r>
      <w:r>
        <w:t>D</w:t>
      </w:r>
      <w:r>
        <w:rPr>
          <w:rFonts w:hint="eastAsia"/>
        </w:rPr>
        <w:t>卡</w:t>
      </w:r>
      <w:r w:rsidR="00114CCE">
        <w:rPr>
          <w:rFonts w:hint="eastAsia"/>
        </w:rPr>
        <w:t>(</w:t>
      </w:r>
      <w:r w:rsidR="00114CCE">
        <w:t>SD</w:t>
      </w:r>
      <w:r w:rsidR="00114CCE">
        <w:rPr>
          <w:rFonts w:hint="eastAsia"/>
        </w:rPr>
        <w:t>卡容量小于3</w:t>
      </w:r>
      <w:r w:rsidR="00114CCE">
        <w:t>2G,</w:t>
      </w:r>
      <w:r w:rsidR="00114CCE">
        <w:rPr>
          <w:rFonts w:hint="eastAsia"/>
        </w:rPr>
        <w:t>格式化为F</w:t>
      </w:r>
      <w:r w:rsidR="00114CCE">
        <w:t>AT32</w:t>
      </w:r>
      <w:r w:rsidR="00114CCE">
        <w:rPr>
          <w:rFonts w:hint="eastAsia"/>
        </w:rPr>
        <w:t>格式</w:t>
      </w:r>
      <w:r w:rsidR="00114CCE">
        <w:t>)</w:t>
      </w:r>
    </w:p>
    <w:p w14:paraId="7738AAA3" w14:textId="20A8315F" w:rsidR="00673D0F" w:rsidRDefault="00673D0F" w:rsidP="00673D0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BF10D7" wp14:editId="6F7CC541">
            <wp:extent cx="1365250" cy="14859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CC92" w14:textId="635B6C55" w:rsidR="00673D0F" w:rsidRDefault="00673D0F" w:rsidP="00673D0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工装程序烧录</w:t>
      </w:r>
    </w:p>
    <w:p w14:paraId="4557EF31" w14:textId="5C8F0F22" w:rsidR="00673D0F" w:rsidRDefault="00673D0F" w:rsidP="00673D0F">
      <w:pPr>
        <w:pStyle w:val="a3"/>
        <w:ind w:left="360" w:firstLineChars="0" w:firstLine="0"/>
      </w:pPr>
      <w:r w:rsidRPr="00673D0F">
        <w:t>LH_MidControl_V1.0_PHY_W5500_TestCase.hex</w:t>
      </w:r>
    </w:p>
    <w:p w14:paraId="774479CB" w14:textId="14DBFA9A" w:rsidR="00673D0F" w:rsidRDefault="004F42C9" w:rsidP="004F42C9">
      <w:pPr>
        <w:pStyle w:val="a3"/>
        <w:numPr>
          <w:ilvl w:val="0"/>
          <w:numId w:val="1"/>
        </w:numPr>
        <w:tabs>
          <w:tab w:val="left" w:pos="1650"/>
        </w:tabs>
        <w:ind w:firstLineChars="0"/>
      </w:pPr>
      <w:r>
        <w:rPr>
          <w:rFonts w:hint="eastAsia"/>
        </w:rPr>
        <w:t>连接主板串口,设置如下</w:t>
      </w:r>
    </w:p>
    <w:p w14:paraId="56299F7D" w14:textId="00B610EC" w:rsidR="004F42C9" w:rsidRDefault="004F42C9" w:rsidP="004F42C9">
      <w:pPr>
        <w:pStyle w:val="a3"/>
        <w:tabs>
          <w:tab w:val="left" w:pos="1650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3B3E5A1" wp14:editId="077D3EAA">
            <wp:extent cx="2390775" cy="45815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9A4" w14:textId="4C8F8F7D" w:rsidR="00673D0F" w:rsidRDefault="00673D0F" w:rsidP="00673D0F">
      <w:pPr>
        <w:pStyle w:val="2"/>
      </w:pPr>
      <w:r>
        <w:rPr>
          <w:rFonts w:hint="eastAsia"/>
        </w:rPr>
        <w:t>上电自检</w:t>
      </w:r>
    </w:p>
    <w:p w14:paraId="3A807C09" w14:textId="64B9FBA9" w:rsidR="00673D0F" w:rsidRDefault="00673D0F" w:rsidP="00673D0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板卡上电,电压2</w:t>
      </w:r>
      <w:r>
        <w:t>4V,</w:t>
      </w:r>
      <w:r>
        <w:rPr>
          <w:rFonts w:hint="eastAsia"/>
        </w:rPr>
        <w:t>电流大约1</w:t>
      </w:r>
      <w:r>
        <w:t>20MA</w:t>
      </w:r>
      <w:r>
        <w:rPr>
          <w:rFonts w:hint="eastAsia"/>
        </w:rPr>
        <w:t>左右,若太大,则可以认为板卡短路,太小,可认为板卡部分芯片焊接不良.</w:t>
      </w:r>
      <w:r>
        <w:t>(80-140)</w:t>
      </w:r>
      <w:r>
        <w:rPr>
          <w:rFonts w:hint="eastAsia"/>
        </w:rPr>
        <w:t>基准.</w:t>
      </w:r>
    </w:p>
    <w:p w14:paraId="4DF86AFE" w14:textId="2F6B55DA" w:rsidR="00673D0F" w:rsidRDefault="00673D0F" w:rsidP="00673D0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上电后板卡将自检,自检不通过,则板卡红灯闪烁,通过,则听到蜂鸣器滴一声后板卡正常启动,</w:t>
      </w:r>
      <w:r w:rsidR="00114CCE">
        <w:rPr>
          <w:rFonts w:hint="eastAsia"/>
        </w:rPr>
        <w:t>进入心跳模式,此时红灯关闭,黄灯以</w:t>
      </w:r>
      <w:r w:rsidR="00114CCE">
        <w:t>1S</w:t>
      </w:r>
      <w:r w:rsidR="00114CCE">
        <w:rPr>
          <w:rFonts w:hint="eastAsia"/>
        </w:rPr>
        <w:t>为周期闪烁,绿灯以0</w:t>
      </w:r>
      <w:r w:rsidR="00114CCE">
        <w:t>.5S</w:t>
      </w:r>
      <w:r w:rsidR="00114CCE">
        <w:rPr>
          <w:rFonts w:hint="eastAsia"/>
        </w:rPr>
        <w:t>为周期闪烁,</w:t>
      </w:r>
    </w:p>
    <w:p w14:paraId="43C9650F" w14:textId="0D2EA74B" w:rsidR="00114CCE" w:rsidRDefault="00114CCE" w:rsidP="00673D0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如果存在异常板卡不能启动的情况,可以打开与板卡连接的串口,查看错误讯息并针对性的进行检修,正常启动后的板卡串口日志如下</w:t>
      </w:r>
    </w:p>
    <w:p w14:paraId="51D4926E" w14:textId="36AE2ACB" w:rsidR="00114CCE" w:rsidRDefault="00114CCE" w:rsidP="00114CC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E1B061" wp14:editId="2679DC69">
            <wp:extent cx="5274310" cy="3333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6E1C" w14:textId="2C097506" w:rsidR="00114CCE" w:rsidRDefault="00114CCE" w:rsidP="00114CC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F821A9" wp14:editId="567E7BF5">
            <wp:extent cx="5274310" cy="54019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2899" w14:textId="3A51A3A1" w:rsidR="00114CCE" w:rsidRDefault="00114CCE" w:rsidP="00114C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正常自检启动后,设备将定时通过C</w:t>
      </w:r>
      <w:r>
        <w:t>AN</w:t>
      </w:r>
      <w:r>
        <w:rPr>
          <w:rFonts w:hint="eastAsia"/>
        </w:rPr>
        <w:t>短接插头检测C</w:t>
      </w:r>
      <w:r>
        <w:t>AN</w:t>
      </w:r>
      <w:r>
        <w:rPr>
          <w:rFonts w:hint="eastAsia"/>
        </w:rPr>
        <w:t>总线完整性,</w:t>
      </w:r>
      <w:r>
        <w:t>5S</w:t>
      </w:r>
      <w:r>
        <w:rPr>
          <w:rFonts w:hint="eastAsia"/>
        </w:rPr>
        <w:t>内红灯不亮,说明检测通过.</w:t>
      </w:r>
    </w:p>
    <w:p w14:paraId="358B58B5" w14:textId="3DD6E18F" w:rsidR="00114CCE" w:rsidRDefault="00114CCE" w:rsidP="00114CCE">
      <w:pPr>
        <w:pStyle w:val="a3"/>
        <w:ind w:left="360" w:firstLineChars="0" w:firstLine="0"/>
      </w:pPr>
    </w:p>
    <w:p w14:paraId="77980190" w14:textId="33B19E0F" w:rsidR="00114CCE" w:rsidRDefault="00114CCE" w:rsidP="00114CCE">
      <w:pPr>
        <w:pStyle w:val="2"/>
      </w:pPr>
      <w:r>
        <w:rPr>
          <w:rFonts w:hint="eastAsia"/>
        </w:rPr>
        <w:t>P</w:t>
      </w:r>
      <w:r>
        <w:t>HY</w:t>
      </w:r>
      <w:r>
        <w:rPr>
          <w:rFonts w:hint="eastAsia"/>
        </w:rPr>
        <w:t>网口检查</w:t>
      </w:r>
    </w:p>
    <w:p w14:paraId="51225BCC" w14:textId="1E1F26D9" w:rsidR="00114CCE" w:rsidRDefault="00114CCE" w:rsidP="00114CCE">
      <w:pPr>
        <w:pStyle w:val="a3"/>
        <w:numPr>
          <w:ilvl w:val="0"/>
          <w:numId w:val="3"/>
        </w:numPr>
        <w:ind w:firstLineChars="0"/>
      </w:pPr>
      <w:r>
        <w:t>PING</w:t>
      </w:r>
      <w:r>
        <w:rPr>
          <w:rFonts w:hint="eastAsia"/>
        </w:rPr>
        <w:t>工具设置为如下状态</w:t>
      </w:r>
    </w:p>
    <w:p w14:paraId="2C22124C" w14:textId="6FB7740F" w:rsidR="00114CCE" w:rsidRDefault="00114CCE" w:rsidP="00114CC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A947F38" wp14:editId="5426CDF1">
            <wp:extent cx="5274310" cy="50419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57A9" w14:textId="3059B460" w:rsidR="00114CCE" w:rsidRDefault="00114CCE" w:rsidP="00114C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网线插头如下</w:t>
      </w:r>
    </w:p>
    <w:p w14:paraId="7C7CED9B" w14:textId="7034BBB6" w:rsidR="00114CCE" w:rsidRDefault="00114CCE" w:rsidP="00114CC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3F0DE2" wp14:editId="71233EFF">
            <wp:extent cx="5274310" cy="3302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37B8" w14:textId="15794CEB" w:rsidR="00114CCE" w:rsidRDefault="00114CCE" w:rsidP="00114C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点击ping工具的开始按钮,开始检测网络丢包率,测试通过标准被1</w:t>
      </w:r>
      <w:r>
        <w:t>0000</w:t>
      </w:r>
      <w:r>
        <w:rPr>
          <w:rFonts w:hint="eastAsia"/>
        </w:rPr>
        <w:t>包无丢包</w:t>
      </w:r>
    </w:p>
    <w:p w14:paraId="36058B57" w14:textId="3884F969" w:rsidR="00911C67" w:rsidRDefault="00911C67" w:rsidP="00911C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6F8A55" wp14:editId="1F87A5F5">
            <wp:extent cx="5274310" cy="4057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2A4" w14:textId="26CDEA55" w:rsidR="00911C67" w:rsidRDefault="00911C67" w:rsidP="00911C67">
      <w:pPr>
        <w:pStyle w:val="2"/>
      </w:pPr>
      <w:r>
        <w:rPr>
          <w:rFonts w:hint="eastAsia"/>
        </w:rPr>
        <w:t>W</w:t>
      </w:r>
      <w:r>
        <w:t>5500</w:t>
      </w:r>
      <w:r>
        <w:rPr>
          <w:rFonts w:hint="eastAsia"/>
        </w:rPr>
        <w:t>网口测试</w:t>
      </w:r>
    </w:p>
    <w:p w14:paraId="5001C0BA" w14:textId="77777777" w:rsidR="00911C67" w:rsidRDefault="00911C67" w:rsidP="00911C67">
      <w:pPr>
        <w:pStyle w:val="a3"/>
        <w:numPr>
          <w:ilvl w:val="0"/>
          <w:numId w:val="4"/>
        </w:numPr>
        <w:ind w:firstLineChars="0"/>
      </w:pPr>
      <w:r>
        <w:t>PING</w:t>
      </w:r>
      <w:r>
        <w:rPr>
          <w:rFonts w:hint="eastAsia"/>
        </w:rPr>
        <w:t>工具设置为如下状态</w:t>
      </w:r>
    </w:p>
    <w:p w14:paraId="6E4B7BF4" w14:textId="1A4E7846" w:rsidR="00911C67" w:rsidRDefault="00911C67" w:rsidP="00911C6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68C5E8" wp14:editId="05F16523">
            <wp:extent cx="5003800" cy="34480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3E6B" w14:textId="77777777" w:rsidR="00911C67" w:rsidRDefault="00911C67" w:rsidP="00911C6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网线插头如下</w:t>
      </w:r>
    </w:p>
    <w:p w14:paraId="6F6A7598" w14:textId="7FF56279" w:rsidR="00911C67" w:rsidRDefault="00911C67" w:rsidP="00911C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CFBA84" wp14:editId="19533B24">
            <wp:extent cx="5274310" cy="46228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498B" w14:textId="4F43B8E3" w:rsidR="00911C67" w:rsidRDefault="00911C67" w:rsidP="00911C6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点击ping工具的开始按钮,开始检测网络丢包率,测试通过标准被</w:t>
      </w:r>
      <w:r>
        <w:t>5000</w:t>
      </w:r>
      <w:r>
        <w:rPr>
          <w:rFonts w:hint="eastAsia"/>
        </w:rPr>
        <w:t>包无丢包</w:t>
      </w:r>
    </w:p>
    <w:p w14:paraId="24C8471E" w14:textId="311CFF3F" w:rsidR="00911C67" w:rsidRDefault="00911C67" w:rsidP="00911C6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4FA2EC" wp14:editId="24491E8D">
            <wp:extent cx="5274310" cy="34671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EDCD" w14:textId="447C7422" w:rsidR="00911C67" w:rsidRDefault="00911C67" w:rsidP="00911C67">
      <w:pPr>
        <w:pStyle w:val="2"/>
      </w:pPr>
      <w:r>
        <w:rPr>
          <w:rFonts w:hint="eastAsia"/>
        </w:rPr>
        <w:t>备注</w:t>
      </w:r>
    </w:p>
    <w:p w14:paraId="7580100B" w14:textId="7AE41079" w:rsidR="00911C67" w:rsidRPr="00911C67" w:rsidRDefault="00911C67" w:rsidP="00911C67">
      <w:r>
        <w:tab/>
      </w:r>
      <w:r>
        <w:rPr>
          <w:rFonts w:hint="eastAsia"/>
        </w:rPr>
        <w:t>任意时刻主板红灯亮起,均视为自检失败,需要检修</w:t>
      </w:r>
    </w:p>
    <w:p w14:paraId="44A383BD" w14:textId="1EA275F9" w:rsidR="00911C67" w:rsidRDefault="002D53BD" w:rsidP="002D53BD">
      <w:pPr>
        <w:pStyle w:val="2"/>
      </w:pPr>
      <w:r>
        <w:rPr>
          <w:rFonts w:hint="eastAsia"/>
        </w:rPr>
        <w:t>串口工具与ping工具附录如下</w:t>
      </w:r>
    </w:p>
    <w:p w14:paraId="59949CD5" w14:textId="286C7E52" w:rsidR="002D53BD" w:rsidRDefault="002D53BD" w:rsidP="002D53BD">
      <w:r>
        <w:rPr>
          <w:rFonts w:hint="eastAsia"/>
        </w:rPr>
        <w:t>串口工具</w:t>
      </w:r>
    </w:p>
    <w:p w14:paraId="6536DDF0" w14:textId="5692647C" w:rsidR="002D53BD" w:rsidRDefault="002D53BD" w:rsidP="002D53BD">
      <w:r>
        <w:object w:dxaOrig="1506" w:dyaOrig="1046" w14:anchorId="3A0F1E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pt" o:ole="">
            <v:imagedata r:id="rId17" o:title=""/>
          </v:shape>
          <o:OLEObject Type="Embed" ProgID="Package" ShapeID="_x0000_i1025" DrawAspect="Icon" ObjectID="_1731148919" r:id="rId18"/>
        </w:object>
      </w:r>
    </w:p>
    <w:p w14:paraId="7EE8A5F8" w14:textId="5F97BD60" w:rsidR="002D53BD" w:rsidRDefault="002D53BD" w:rsidP="002D53BD">
      <w:r>
        <w:rPr>
          <w:rFonts w:hint="eastAsia"/>
        </w:rPr>
        <w:t>P</w:t>
      </w:r>
      <w:r>
        <w:t>ING</w:t>
      </w:r>
      <w:r>
        <w:rPr>
          <w:rFonts w:hint="eastAsia"/>
        </w:rPr>
        <w:t>工具</w:t>
      </w:r>
    </w:p>
    <w:p w14:paraId="5B490003" w14:textId="65DAB8A9" w:rsidR="002D53BD" w:rsidRPr="002D53BD" w:rsidRDefault="002D53BD" w:rsidP="002D53BD">
      <w:r>
        <w:object w:dxaOrig="1506" w:dyaOrig="1046" w14:anchorId="12EB13C6">
          <v:shape id="_x0000_i1026" type="#_x0000_t75" style="width:75.5pt;height:52.5pt" o:ole="">
            <v:imagedata r:id="rId19" o:title=""/>
          </v:shape>
          <o:OLEObject Type="Embed" ProgID="Package" ShapeID="_x0000_i1026" DrawAspect="Icon" ObjectID="_1731148920" r:id="rId20"/>
        </w:object>
      </w:r>
    </w:p>
    <w:sectPr w:rsidR="002D53BD" w:rsidRPr="002D5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E3B8F"/>
    <w:multiLevelType w:val="hybridMultilevel"/>
    <w:tmpl w:val="4246E36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DBF1B36"/>
    <w:multiLevelType w:val="hybridMultilevel"/>
    <w:tmpl w:val="C9DCA118"/>
    <w:lvl w:ilvl="0" w:tplc="AF168B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B526FB7"/>
    <w:multiLevelType w:val="hybridMultilevel"/>
    <w:tmpl w:val="4246E368"/>
    <w:lvl w:ilvl="0" w:tplc="B2D416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2CC57BB"/>
    <w:multiLevelType w:val="hybridMultilevel"/>
    <w:tmpl w:val="A0185BEE"/>
    <w:lvl w:ilvl="0" w:tplc="4A5049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50513306">
    <w:abstractNumId w:val="1"/>
  </w:num>
  <w:num w:numId="2" w16cid:durableId="509217726">
    <w:abstractNumId w:val="3"/>
  </w:num>
  <w:num w:numId="3" w16cid:durableId="2036955172">
    <w:abstractNumId w:val="2"/>
  </w:num>
  <w:num w:numId="4" w16cid:durableId="298264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99D"/>
    <w:rsid w:val="00114CCE"/>
    <w:rsid w:val="002D53BD"/>
    <w:rsid w:val="004F42C9"/>
    <w:rsid w:val="00673D0F"/>
    <w:rsid w:val="0088699D"/>
    <w:rsid w:val="00911C67"/>
    <w:rsid w:val="00AB0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A4CFE"/>
  <w15:chartTrackingRefBased/>
  <w15:docId w15:val="{FED585D3-EA18-4DEE-BE54-EA64B84FB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73D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3D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3D0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73D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73D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106</Words>
  <Characters>605</Characters>
  <Application>Microsoft Office Word</Application>
  <DocSecurity>0</DocSecurity>
  <Lines>5</Lines>
  <Paragraphs>1</Paragraphs>
  <ScaleCrop>false</ScaleCrop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邓小俊</dc:creator>
  <cp:keywords/>
  <dc:description/>
  <cp:lastModifiedBy>邓小俊</cp:lastModifiedBy>
  <cp:revision>4</cp:revision>
  <dcterms:created xsi:type="dcterms:W3CDTF">2022-11-28T05:25:00Z</dcterms:created>
  <dcterms:modified xsi:type="dcterms:W3CDTF">2022-11-28T05:56:00Z</dcterms:modified>
</cp:coreProperties>
</file>